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E009EE"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color w:val="0F243E" w:themeColor="text2" w:themeShade="80"/>
          <w:sz w:val="36"/>
          <w:szCs w:val="36"/>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-339725</wp:posOffset>
            </wp:positionV>
            <wp:extent cx="1514575" cy="11715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 Carers Tru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575" cy="1171575"/>
                    </a:xfrm>
                    <a:prstGeom prst="rect">
                      <a:avLst/>
                    </a:prstGeom>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A0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A0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E009EE" w:rsidRPr="00D86B38" w:rsidRDefault="001C3F46" w:rsidP="00E009EE">
      <w:pPr>
        <w:spacing w:after="0" w:line="240" w:lineRule="auto"/>
        <w:jc w:val="center"/>
        <w:rPr>
          <w:rFonts w:ascii="Arial" w:hAnsi="Arial" w:cs="Arial"/>
          <w:b/>
          <w:color w:val="0F243E" w:themeColor="tex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w:t>
      </w:r>
      <w:r w:rsidR="00856823">
        <w:rPr>
          <w:rFonts w:ascii="Arial" w:hAnsi="Arial"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Pr>
          <w:rFonts w:ascii="Arial" w:hAnsi="Arial"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sheet 3</w:t>
      </w:r>
      <w:r w:rsidR="00E009EE" w:rsidRPr="00E009EE">
        <w:rPr>
          <w:rFonts w:ascii="Arial" w:hAnsi="Arial"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09EE" w:rsidRPr="00E009EE">
        <w:rPr>
          <w:rFonts w:ascii="Arial" w:hAnsi="Arial" w:cs="Arial"/>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09EE" w:rsidRPr="002E4DB2">
        <w:rPr>
          <w:rFonts w:ascii="Arial" w:hAnsi="Arial" w:cs="Arial"/>
          <w:b/>
          <w:color w:val="03A68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Carers Assessment</w:t>
      </w:r>
    </w:p>
    <w:p w:rsidR="00E009EE" w:rsidRPr="00D86B38" w:rsidRDefault="00E009EE" w:rsidP="00E009EE">
      <w:pPr>
        <w:spacing w:after="0" w:line="240" w:lineRule="auto"/>
        <w:rPr>
          <w:rFonts w:ascii="Arial" w:hAnsi="Arial" w:cs="Arial"/>
          <w:color w:val="006699"/>
          <w:sz w:val="36"/>
          <w:szCs w:val="36"/>
          <w14:shadow w14:blurRad="50800" w14:dist="38100" w14:dir="0" w14:sx="100000" w14:sy="100000" w14:kx="0" w14:ky="0" w14:algn="l">
            <w14:srgbClr w14:val="000000">
              <w14:alpha w14:val="60000"/>
            </w14:srgbClr>
          </w14:shadow>
          <w14:textOutline w14:w="5270" w14:cap="flat" w14:cmpd="sng" w14:algn="ctr">
            <w14:solidFill>
              <w14:srgbClr w14:val="E2229D"/>
            </w14:solidFill>
            <w14:prstDash w14:val="solid"/>
            <w14:round/>
          </w14:textOutline>
        </w:rPr>
      </w:pPr>
    </w:p>
    <w:p w:rsidR="00E009EE" w:rsidRPr="002E4DB2" w:rsidRDefault="00E009EE" w:rsidP="00E009EE">
      <w:pPr>
        <w:spacing w:after="0" w:line="240" w:lineRule="auto"/>
        <w:rPr>
          <w:rFonts w:ascii="Arial" w:hAnsi="Arial" w:cs="Arial"/>
          <w:b/>
          <w:color w:val="03A686"/>
          <w:sz w:val="28"/>
          <w:szCs w:val="28"/>
        </w:rPr>
      </w:pPr>
      <w:r w:rsidRPr="002E4DB2">
        <w:rPr>
          <w:rFonts w:ascii="Arial" w:hAnsi="Arial" w:cs="Arial"/>
          <w:b/>
          <w:color w:val="03A686"/>
          <w:sz w:val="28"/>
          <w:szCs w:val="28"/>
        </w:rPr>
        <w:t>What is a carer’s assessment?</w:t>
      </w:r>
    </w:p>
    <w:p w:rsidR="00E009EE" w:rsidRPr="00823FB6" w:rsidRDefault="00E009EE" w:rsidP="00E009EE">
      <w:pPr>
        <w:spacing w:after="0" w:line="240" w:lineRule="auto"/>
        <w:rPr>
          <w:rFonts w:ascii="Arial" w:hAnsi="Arial" w:cs="Arial"/>
          <w:b/>
          <w:color w:val="CC0099"/>
          <w:sz w:val="24"/>
          <w:szCs w:val="24"/>
        </w:rPr>
      </w:pPr>
    </w:p>
    <w:p w:rsidR="00E009EE" w:rsidRPr="00E00408" w:rsidRDefault="00E009EE" w:rsidP="00E00408">
      <w:pPr>
        <w:pStyle w:val="ListParagraph"/>
        <w:numPr>
          <w:ilvl w:val="0"/>
          <w:numId w:val="22"/>
        </w:numPr>
        <w:spacing w:after="0" w:line="240" w:lineRule="auto"/>
        <w:jc w:val="both"/>
        <w:rPr>
          <w:rFonts w:ascii="Arial" w:hAnsi="Arial" w:cs="Arial"/>
          <w:sz w:val="24"/>
          <w:szCs w:val="24"/>
        </w:rPr>
      </w:pPr>
      <w:r w:rsidRPr="00E00408">
        <w:rPr>
          <w:rFonts w:ascii="Arial" w:hAnsi="Arial" w:cs="Arial"/>
          <w:sz w:val="24"/>
          <w:szCs w:val="24"/>
        </w:rPr>
        <w:t>A carer’s assessment is for someone who gives care and support to an adult family member or friend. You do not need the permission of the person you are caring for to request a carer’s assessment.</w:t>
      </w:r>
    </w:p>
    <w:p w:rsidR="00E009EE" w:rsidRPr="00823FB6" w:rsidRDefault="00E009EE" w:rsidP="00E009EE">
      <w:pPr>
        <w:pStyle w:val="ListParagraph"/>
        <w:spacing w:after="0" w:line="240" w:lineRule="auto"/>
        <w:jc w:val="both"/>
        <w:rPr>
          <w:rFonts w:ascii="Arial" w:hAnsi="Arial" w:cs="Arial"/>
          <w:sz w:val="24"/>
          <w:szCs w:val="24"/>
        </w:rPr>
      </w:pPr>
    </w:p>
    <w:p w:rsidR="00E009EE" w:rsidRPr="00E00408" w:rsidRDefault="00E009EE" w:rsidP="00E00408">
      <w:pPr>
        <w:pStyle w:val="ListParagraph"/>
        <w:numPr>
          <w:ilvl w:val="0"/>
          <w:numId w:val="22"/>
        </w:numPr>
        <w:spacing w:after="0" w:line="240" w:lineRule="auto"/>
        <w:jc w:val="both"/>
        <w:rPr>
          <w:rFonts w:ascii="Arial" w:hAnsi="Arial" w:cs="Arial"/>
          <w:sz w:val="24"/>
          <w:szCs w:val="24"/>
        </w:rPr>
      </w:pPr>
      <w:r w:rsidRPr="00E00408">
        <w:rPr>
          <w:rFonts w:ascii="Arial" w:hAnsi="Arial" w:cs="Arial"/>
          <w:sz w:val="24"/>
          <w:szCs w:val="24"/>
        </w:rPr>
        <w:t xml:space="preserve">A carers' assessment will consider what impact the care and support you provide is having on your own wellbeing and on the rest of your life outside caring. </w:t>
      </w:r>
    </w:p>
    <w:p w:rsidR="00E009EE" w:rsidRPr="00823FB6" w:rsidRDefault="00E009EE" w:rsidP="00E009EE">
      <w:pPr>
        <w:spacing w:after="0" w:line="240" w:lineRule="auto"/>
        <w:jc w:val="both"/>
        <w:rPr>
          <w:rFonts w:ascii="Arial" w:hAnsi="Arial" w:cs="Arial"/>
          <w:sz w:val="24"/>
          <w:szCs w:val="24"/>
        </w:rPr>
      </w:pPr>
    </w:p>
    <w:p w:rsidR="00E009EE" w:rsidRPr="00E00408" w:rsidRDefault="00E009EE" w:rsidP="00E00408">
      <w:pPr>
        <w:pStyle w:val="ListParagraph"/>
        <w:numPr>
          <w:ilvl w:val="0"/>
          <w:numId w:val="22"/>
        </w:numPr>
        <w:spacing w:after="0" w:line="240" w:lineRule="auto"/>
        <w:jc w:val="both"/>
        <w:rPr>
          <w:rFonts w:ascii="Arial" w:hAnsi="Arial" w:cs="Arial"/>
          <w:sz w:val="24"/>
          <w:szCs w:val="24"/>
        </w:rPr>
      </w:pPr>
      <w:r w:rsidRPr="00E00408">
        <w:rPr>
          <w:rFonts w:ascii="Arial" w:hAnsi="Arial" w:cs="Arial"/>
          <w:sz w:val="24"/>
          <w:szCs w:val="24"/>
        </w:rPr>
        <w:t>It should cover your caring role, your feelings about caring, your physical, mental and emotional health and how caring affects your work, leisure, education, wider family and relationships.</w:t>
      </w:r>
    </w:p>
    <w:p w:rsidR="00E009EE" w:rsidRPr="00823FB6" w:rsidRDefault="00E009EE" w:rsidP="00E009EE">
      <w:pPr>
        <w:pStyle w:val="ListParagraph"/>
        <w:spacing w:after="0" w:line="240" w:lineRule="auto"/>
        <w:jc w:val="both"/>
        <w:rPr>
          <w:rFonts w:ascii="Arial" w:hAnsi="Arial" w:cs="Arial"/>
          <w:sz w:val="24"/>
          <w:szCs w:val="24"/>
        </w:rPr>
      </w:pPr>
    </w:p>
    <w:p w:rsidR="00E009EE" w:rsidRPr="00E00408" w:rsidRDefault="00E009EE" w:rsidP="00E00408">
      <w:pPr>
        <w:pStyle w:val="ListParagraph"/>
        <w:numPr>
          <w:ilvl w:val="0"/>
          <w:numId w:val="22"/>
        </w:numPr>
        <w:spacing w:after="0" w:line="240" w:lineRule="auto"/>
        <w:jc w:val="both"/>
        <w:rPr>
          <w:rFonts w:ascii="Arial" w:hAnsi="Arial" w:cs="Arial"/>
          <w:sz w:val="24"/>
          <w:szCs w:val="24"/>
        </w:rPr>
      </w:pPr>
      <w:r w:rsidRPr="00E00408">
        <w:rPr>
          <w:rFonts w:ascii="Arial" w:hAnsi="Arial" w:cs="Arial"/>
          <w:sz w:val="24"/>
          <w:szCs w:val="24"/>
        </w:rPr>
        <w:t>Having a carers' assessment will not affect whether or not you receive a Carers Allowance.</w:t>
      </w:r>
    </w:p>
    <w:p w:rsidR="00E009EE" w:rsidRPr="00A9745F" w:rsidRDefault="00E009EE" w:rsidP="00E009EE">
      <w:pPr>
        <w:pStyle w:val="ListParagraph"/>
        <w:rPr>
          <w:rFonts w:ascii="Arial" w:hAnsi="Arial" w:cs="Arial"/>
          <w:sz w:val="24"/>
          <w:szCs w:val="24"/>
        </w:rPr>
      </w:pPr>
    </w:p>
    <w:p w:rsidR="00E009EE" w:rsidRPr="00E00408" w:rsidRDefault="00E009EE" w:rsidP="00E00408">
      <w:pPr>
        <w:pStyle w:val="ListParagraph"/>
        <w:numPr>
          <w:ilvl w:val="0"/>
          <w:numId w:val="22"/>
        </w:numPr>
        <w:spacing w:after="0" w:line="240" w:lineRule="auto"/>
        <w:jc w:val="both"/>
        <w:rPr>
          <w:rFonts w:ascii="Arial" w:hAnsi="Arial" w:cs="Arial"/>
          <w:sz w:val="24"/>
          <w:szCs w:val="24"/>
        </w:rPr>
      </w:pPr>
      <w:r w:rsidRPr="00E00408">
        <w:rPr>
          <w:rFonts w:ascii="Arial" w:hAnsi="Arial" w:cs="Arial"/>
          <w:sz w:val="24"/>
          <w:szCs w:val="24"/>
        </w:rPr>
        <w:t xml:space="preserve">Carers Trust Hillingdon will carry out a carer assessment for you if you care for an adult and are over 18 years. </w:t>
      </w:r>
    </w:p>
    <w:p w:rsidR="00E009EE" w:rsidRPr="00823FB6" w:rsidRDefault="00E009EE" w:rsidP="00E009EE">
      <w:pPr>
        <w:spacing w:after="0" w:line="240" w:lineRule="auto"/>
        <w:jc w:val="both"/>
        <w:rPr>
          <w:rFonts w:ascii="Arial" w:hAnsi="Arial" w:cs="Arial"/>
          <w:sz w:val="24"/>
          <w:szCs w:val="24"/>
        </w:rPr>
      </w:pPr>
    </w:p>
    <w:p w:rsidR="00E009EE" w:rsidRPr="00E00408" w:rsidRDefault="00E009EE" w:rsidP="00E00408">
      <w:pPr>
        <w:pStyle w:val="ListParagraph"/>
        <w:numPr>
          <w:ilvl w:val="0"/>
          <w:numId w:val="22"/>
        </w:numPr>
        <w:spacing w:after="0" w:line="240" w:lineRule="auto"/>
        <w:jc w:val="both"/>
        <w:rPr>
          <w:rFonts w:ascii="Arial" w:hAnsi="Arial" w:cs="Arial"/>
          <w:sz w:val="24"/>
          <w:szCs w:val="24"/>
        </w:rPr>
      </w:pPr>
      <w:r w:rsidRPr="00E00408">
        <w:rPr>
          <w:rFonts w:ascii="Arial" w:hAnsi="Arial" w:cs="Arial"/>
          <w:sz w:val="24"/>
          <w:szCs w:val="24"/>
        </w:rPr>
        <w:t xml:space="preserve">A needs assessment is an assessment of an adult who may need care and support (the cared for person). The cared for person and their carer may also choose to have a </w:t>
      </w:r>
      <w:r w:rsidRPr="00E00408">
        <w:rPr>
          <w:rFonts w:ascii="Arial" w:hAnsi="Arial" w:cs="Arial"/>
          <w:b/>
          <w:color w:val="03A686"/>
          <w:sz w:val="24"/>
          <w:szCs w:val="24"/>
        </w:rPr>
        <w:t>combined assessment</w:t>
      </w:r>
      <w:r w:rsidRPr="00E00408">
        <w:rPr>
          <w:rFonts w:ascii="Arial" w:hAnsi="Arial" w:cs="Arial"/>
          <w:color w:val="03A686"/>
          <w:sz w:val="24"/>
          <w:szCs w:val="24"/>
        </w:rPr>
        <w:t xml:space="preserve">, </w:t>
      </w:r>
      <w:r w:rsidRPr="00E00408">
        <w:rPr>
          <w:rFonts w:ascii="Arial" w:hAnsi="Arial" w:cs="Arial"/>
          <w:sz w:val="24"/>
          <w:szCs w:val="24"/>
        </w:rPr>
        <w:t xml:space="preserve">which takes account of both peoples' needs. This would be conducted by a social worker from the London Borough of Hillingdon. </w:t>
      </w:r>
    </w:p>
    <w:p w:rsidR="00E009EE" w:rsidRPr="00823FB6" w:rsidRDefault="00E009EE" w:rsidP="00E009EE">
      <w:pPr>
        <w:pStyle w:val="ListParagraph"/>
        <w:jc w:val="both"/>
        <w:rPr>
          <w:rFonts w:ascii="Arial" w:hAnsi="Arial" w:cs="Arial"/>
          <w:sz w:val="24"/>
          <w:szCs w:val="24"/>
        </w:rPr>
      </w:pPr>
    </w:p>
    <w:p w:rsidR="00E009EE" w:rsidRPr="002E4DB2" w:rsidRDefault="00E009EE" w:rsidP="00E009EE">
      <w:pPr>
        <w:spacing w:after="0" w:line="240" w:lineRule="auto"/>
        <w:rPr>
          <w:rFonts w:ascii="Arial" w:hAnsi="Arial" w:cs="Arial"/>
          <w:b/>
          <w:color w:val="03A686"/>
          <w:sz w:val="28"/>
          <w:szCs w:val="28"/>
        </w:rPr>
      </w:pPr>
      <w:r w:rsidRPr="002E4DB2">
        <w:rPr>
          <w:rFonts w:ascii="Arial" w:hAnsi="Arial" w:cs="Arial"/>
          <w:b/>
          <w:color w:val="03A686"/>
          <w:sz w:val="28"/>
          <w:szCs w:val="28"/>
        </w:rPr>
        <w:t>Is a carers' assessment right for me and how do I decide?</w:t>
      </w:r>
    </w:p>
    <w:p w:rsidR="00E009EE" w:rsidRPr="00823FB6" w:rsidRDefault="00E009EE" w:rsidP="00E009EE">
      <w:pPr>
        <w:spacing w:after="0" w:line="240" w:lineRule="auto"/>
        <w:rPr>
          <w:rFonts w:ascii="Arial" w:hAnsi="Arial" w:cs="Arial"/>
          <w:b/>
          <w:color w:val="CC0099"/>
          <w:sz w:val="28"/>
          <w:szCs w:val="28"/>
        </w:rPr>
      </w:pPr>
    </w:p>
    <w:p w:rsidR="00E009EE" w:rsidRPr="00E00408" w:rsidRDefault="00E009EE" w:rsidP="00E00408">
      <w:pPr>
        <w:pStyle w:val="ListParagraph"/>
        <w:numPr>
          <w:ilvl w:val="0"/>
          <w:numId w:val="23"/>
        </w:numPr>
        <w:spacing w:after="0" w:line="240" w:lineRule="auto"/>
        <w:jc w:val="both"/>
        <w:rPr>
          <w:rFonts w:ascii="Arial" w:hAnsi="Arial" w:cs="Arial"/>
          <w:sz w:val="24"/>
          <w:szCs w:val="24"/>
        </w:rPr>
      </w:pPr>
      <w:r w:rsidRPr="00E00408">
        <w:rPr>
          <w:rFonts w:ascii="Arial" w:hAnsi="Arial" w:cs="Arial"/>
          <w:sz w:val="24"/>
          <w:szCs w:val="24"/>
        </w:rPr>
        <w:t>Under a new government act called the Care Act, which came in to force on 1 April 2015, you are entitled</w:t>
      </w:r>
      <w:r w:rsidR="004841AB">
        <w:rPr>
          <w:rFonts w:ascii="Arial" w:hAnsi="Arial" w:cs="Arial"/>
          <w:sz w:val="24"/>
          <w:szCs w:val="24"/>
        </w:rPr>
        <w:t xml:space="preserve"> to a carers’ assessment. (See f</w:t>
      </w:r>
      <w:r w:rsidRPr="00E00408">
        <w:rPr>
          <w:rFonts w:ascii="Arial" w:hAnsi="Arial" w:cs="Arial"/>
          <w:sz w:val="24"/>
          <w:szCs w:val="24"/>
        </w:rPr>
        <w:t xml:space="preserve">act sheet 14 for more information on the Care Act.)  You can ask for this assessment even if the person you care for does not have their own needs assessment. </w:t>
      </w:r>
    </w:p>
    <w:p w:rsidR="00E009EE" w:rsidRPr="00823FB6" w:rsidRDefault="00E009EE" w:rsidP="00E009EE">
      <w:pPr>
        <w:pStyle w:val="ListParagraph"/>
        <w:spacing w:after="0" w:line="240" w:lineRule="auto"/>
        <w:jc w:val="both"/>
        <w:rPr>
          <w:rFonts w:ascii="Arial" w:hAnsi="Arial" w:cs="Arial"/>
          <w:sz w:val="24"/>
          <w:szCs w:val="24"/>
        </w:rPr>
      </w:pPr>
    </w:p>
    <w:p w:rsidR="00E009EE" w:rsidRPr="00E00408" w:rsidRDefault="00E009EE" w:rsidP="00E00408">
      <w:pPr>
        <w:pStyle w:val="ListParagraph"/>
        <w:numPr>
          <w:ilvl w:val="0"/>
          <w:numId w:val="23"/>
        </w:numPr>
        <w:spacing w:after="0" w:line="240" w:lineRule="auto"/>
        <w:jc w:val="both"/>
        <w:rPr>
          <w:rFonts w:ascii="Arial" w:hAnsi="Arial" w:cs="Arial"/>
          <w:sz w:val="24"/>
          <w:szCs w:val="24"/>
        </w:rPr>
      </w:pPr>
      <w:r w:rsidRPr="00E00408">
        <w:rPr>
          <w:rFonts w:ascii="Arial" w:hAnsi="Arial" w:cs="Arial"/>
          <w:sz w:val="24"/>
          <w:szCs w:val="24"/>
        </w:rPr>
        <w:t xml:space="preserve">Some services that can be provided for the cared for person are accessed through a </w:t>
      </w:r>
      <w:r w:rsidRPr="00E00408">
        <w:rPr>
          <w:rFonts w:ascii="Arial" w:hAnsi="Arial" w:cs="Arial"/>
          <w:b/>
          <w:color w:val="03A686"/>
          <w:sz w:val="24"/>
          <w:szCs w:val="24"/>
        </w:rPr>
        <w:t>needs assessment;</w:t>
      </w:r>
      <w:r w:rsidRPr="00E00408">
        <w:rPr>
          <w:rFonts w:ascii="Arial" w:hAnsi="Arial" w:cs="Arial"/>
          <w:color w:val="03A686"/>
          <w:sz w:val="24"/>
          <w:szCs w:val="24"/>
        </w:rPr>
        <w:t xml:space="preserve"> </w:t>
      </w:r>
      <w:r w:rsidRPr="00E00408">
        <w:rPr>
          <w:rFonts w:ascii="Arial" w:hAnsi="Arial" w:cs="Arial"/>
          <w:sz w:val="24"/>
          <w:szCs w:val="24"/>
        </w:rPr>
        <w:t>this includes replacement and/or respite care so you might wish to consider the best route for you.</w:t>
      </w:r>
    </w:p>
    <w:p w:rsidR="00E009EE" w:rsidRPr="00E00408" w:rsidRDefault="00E009EE" w:rsidP="00E00408">
      <w:pPr>
        <w:pStyle w:val="ListParagraph"/>
        <w:numPr>
          <w:ilvl w:val="0"/>
          <w:numId w:val="23"/>
        </w:numPr>
        <w:spacing w:after="0" w:line="240" w:lineRule="auto"/>
        <w:jc w:val="both"/>
        <w:rPr>
          <w:rFonts w:ascii="Arial" w:hAnsi="Arial" w:cs="Arial"/>
          <w:sz w:val="24"/>
          <w:szCs w:val="24"/>
        </w:rPr>
      </w:pPr>
      <w:r w:rsidRPr="00E00408">
        <w:rPr>
          <w:rFonts w:ascii="Arial" w:hAnsi="Arial" w:cs="Arial"/>
          <w:sz w:val="24"/>
          <w:szCs w:val="24"/>
        </w:rPr>
        <w:lastRenderedPageBreak/>
        <w:t xml:space="preserve">Carers Trust Hillingdon Advice team can give you support and information to help you in making this decision. </w:t>
      </w:r>
    </w:p>
    <w:p w:rsidR="00E009EE" w:rsidRDefault="00E009EE" w:rsidP="00E009EE">
      <w:pPr>
        <w:spacing w:after="0" w:line="240" w:lineRule="auto"/>
        <w:rPr>
          <w:rFonts w:ascii="Arial" w:hAnsi="Arial" w:cs="Arial"/>
          <w:b/>
          <w:color w:val="CC0099"/>
          <w:sz w:val="28"/>
          <w:szCs w:val="28"/>
        </w:rPr>
      </w:pPr>
    </w:p>
    <w:p w:rsidR="00E009EE" w:rsidRPr="002E4DB2" w:rsidRDefault="00E009EE" w:rsidP="00E009EE">
      <w:pPr>
        <w:spacing w:after="0" w:line="240" w:lineRule="auto"/>
        <w:rPr>
          <w:rFonts w:ascii="Arial" w:hAnsi="Arial" w:cs="Arial"/>
          <w:b/>
          <w:color w:val="03A686"/>
          <w:sz w:val="28"/>
          <w:szCs w:val="28"/>
        </w:rPr>
      </w:pPr>
      <w:r w:rsidRPr="002E4DB2">
        <w:rPr>
          <w:rFonts w:ascii="Arial" w:hAnsi="Arial" w:cs="Arial"/>
          <w:b/>
          <w:color w:val="03A686"/>
          <w:sz w:val="28"/>
          <w:szCs w:val="28"/>
        </w:rPr>
        <w:t>What can I expect after a carers assessment?</w:t>
      </w:r>
    </w:p>
    <w:p w:rsidR="00E009EE" w:rsidRPr="00823FB6" w:rsidRDefault="00E009EE" w:rsidP="00E009EE">
      <w:pPr>
        <w:spacing w:after="0" w:line="240" w:lineRule="auto"/>
        <w:rPr>
          <w:rFonts w:ascii="Arial" w:hAnsi="Arial" w:cs="Arial"/>
          <w:sz w:val="24"/>
          <w:szCs w:val="24"/>
        </w:rPr>
      </w:pPr>
    </w:p>
    <w:p w:rsidR="00E009EE" w:rsidRPr="00E00408" w:rsidRDefault="00E009EE" w:rsidP="00E00408">
      <w:pPr>
        <w:pStyle w:val="ListParagraph"/>
        <w:numPr>
          <w:ilvl w:val="0"/>
          <w:numId w:val="24"/>
        </w:numPr>
        <w:spacing w:after="0" w:line="240" w:lineRule="auto"/>
        <w:jc w:val="both"/>
        <w:rPr>
          <w:rFonts w:ascii="Arial" w:hAnsi="Arial" w:cs="Arial"/>
          <w:sz w:val="24"/>
          <w:szCs w:val="24"/>
        </w:rPr>
      </w:pPr>
      <w:r w:rsidRPr="00E00408">
        <w:rPr>
          <w:rFonts w:ascii="Arial" w:hAnsi="Arial" w:cs="Arial"/>
          <w:sz w:val="24"/>
          <w:szCs w:val="24"/>
        </w:rPr>
        <w:t xml:space="preserve">The information you provide in your carers' assessment will be used to work out the support you need, including individualised information and advice. </w:t>
      </w:r>
    </w:p>
    <w:p w:rsidR="00E009EE" w:rsidRDefault="00E009EE" w:rsidP="00E009EE">
      <w:pPr>
        <w:pStyle w:val="ListParagraph"/>
        <w:spacing w:after="0" w:line="240" w:lineRule="auto"/>
        <w:jc w:val="both"/>
        <w:rPr>
          <w:rFonts w:ascii="Arial" w:hAnsi="Arial" w:cs="Arial"/>
          <w:sz w:val="24"/>
          <w:szCs w:val="24"/>
        </w:rPr>
      </w:pPr>
    </w:p>
    <w:p w:rsidR="00E009EE" w:rsidRPr="00E00408" w:rsidRDefault="00E009EE" w:rsidP="00E00408">
      <w:pPr>
        <w:pStyle w:val="ListParagraph"/>
        <w:numPr>
          <w:ilvl w:val="0"/>
          <w:numId w:val="24"/>
        </w:numPr>
        <w:spacing w:after="0" w:line="240" w:lineRule="auto"/>
        <w:jc w:val="both"/>
        <w:rPr>
          <w:rFonts w:ascii="Arial" w:hAnsi="Arial" w:cs="Arial"/>
          <w:sz w:val="24"/>
          <w:szCs w:val="24"/>
        </w:rPr>
      </w:pPr>
      <w:r w:rsidRPr="00E00408">
        <w:rPr>
          <w:rFonts w:ascii="Arial" w:hAnsi="Arial" w:cs="Arial"/>
          <w:sz w:val="24"/>
          <w:szCs w:val="24"/>
        </w:rPr>
        <w:t>Support might be provided by the council or by a range of community organisations. Carers Trust Hillingdon is the lead provider of all sorts of suppor</w:t>
      </w:r>
      <w:r w:rsidR="00F72880">
        <w:rPr>
          <w:rFonts w:ascii="Arial" w:hAnsi="Arial" w:cs="Arial"/>
          <w:sz w:val="24"/>
          <w:szCs w:val="24"/>
        </w:rPr>
        <w:t>t for carers (See our range of f</w:t>
      </w:r>
      <w:r w:rsidRPr="00E00408">
        <w:rPr>
          <w:rFonts w:ascii="Arial" w:hAnsi="Arial" w:cs="Arial"/>
          <w:sz w:val="24"/>
          <w:szCs w:val="24"/>
        </w:rPr>
        <w:t>act she</w:t>
      </w:r>
      <w:r w:rsidR="00F72880">
        <w:rPr>
          <w:rFonts w:ascii="Arial" w:hAnsi="Arial" w:cs="Arial"/>
          <w:sz w:val="24"/>
          <w:szCs w:val="24"/>
        </w:rPr>
        <w:t>ets on Our Services, numbers 1-7</w:t>
      </w:r>
      <w:r w:rsidRPr="00E00408">
        <w:rPr>
          <w:rFonts w:ascii="Arial" w:hAnsi="Arial" w:cs="Arial"/>
          <w:sz w:val="24"/>
          <w:szCs w:val="24"/>
        </w:rPr>
        <w:t>) and there will almost certainly be something that we can help with.</w:t>
      </w:r>
    </w:p>
    <w:p w:rsidR="00E009EE" w:rsidRPr="00750623" w:rsidRDefault="00E009EE" w:rsidP="00E009EE">
      <w:pPr>
        <w:pStyle w:val="ListParagraph"/>
        <w:rPr>
          <w:rFonts w:ascii="Arial" w:hAnsi="Arial" w:cs="Arial"/>
          <w:sz w:val="24"/>
          <w:szCs w:val="24"/>
        </w:rPr>
      </w:pPr>
    </w:p>
    <w:p w:rsidR="00E009EE" w:rsidRPr="00E00408" w:rsidRDefault="00E009EE" w:rsidP="00E00408">
      <w:pPr>
        <w:pStyle w:val="ListParagraph"/>
        <w:numPr>
          <w:ilvl w:val="0"/>
          <w:numId w:val="24"/>
        </w:numPr>
        <w:spacing w:after="0" w:line="240" w:lineRule="auto"/>
        <w:jc w:val="both"/>
        <w:rPr>
          <w:rFonts w:ascii="Arial" w:hAnsi="Arial" w:cs="Arial"/>
          <w:sz w:val="24"/>
          <w:szCs w:val="24"/>
        </w:rPr>
      </w:pPr>
      <w:r w:rsidRPr="00E00408">
        <w:rPr>
          <w:rFonts w:ascii="Arial" w:hAnsi="Arial" w:cs="Arial"/>
          <w:sz w:val="24"/>
          <w:szCs w:val="24"/>
        </w:rPr>
        <w:t xml:space="preserve">There are also a range of more specialist services that we can put you in touch with. For example, if the person you care for has mental health issues, there is specialist support from an expert mental health </w:t>
      </w:r>
      <w:r w:rsidR="005D4BE8">
        <w:rPr>
          <w:rFonts w:ascii="Arial" w:hAnsi="Arial" w:cs="Arial"/>
          <w:sz w:val="24"/>
          <w:szCs w:val="24"/>
        </w:rPr>
        <w:t xml:space="preserve">MIND </w:t>
      </w:r>
      <w:r w:rsidRPr="00E00408">
        <w:rPr>
          <w:rFonts w:ascii="Arial" w:hAnsi="Arial" w:cs="Arial"/>
          <w:sz w:val="24"/>
          <w:szCs w:val="24"/>
        </w:rPr>
        <w:t xml:space="preserve">charity. Our Advice team know what is out there and can discuss these options with you. </w:t>
      </w:r>
    </w:p>
    <w:p w:rsidR="00E009EE" w:rsidRPr="00750623" w:rsidRDefault="00E009EE" w:rsidP="00E009EE">
      <w:pPr>
        <w:pStyle w:val="ListParagraph"/>
        <w:rPr>
          <w:rFonts w:ascii="Arial" w:hAnsi="Arial" w:cs="Arial"/>
          <w:sz w:val="24"/>
          <w:szCs w:val="24"/>
        </w:rPr>
      </w:pPr>
    </w:p>
    <w:p w:rsidR="00E009EE" w:rsidRPr="00E00408" w:rsidRDefault="00E009EE" w:rsidP="00E00408">
      <w:pPr>
        <w:pStyle w:val="ListParagraph"/>
        <w:numPr>
          <w:ilvl w:val="0"/>
          <w:numId w:val="24"/>
        </w:numPr>
        <w:spacing w:after="0" w:line="240" w:lineRule="auto"/>
        <w:jc w:val="both"/>
        <w:rPr>
          <w:rFonts w:ascii="Arial" w:hAnsi="Arial" w:cs="Arial"/>
          <w:sz w:val="24"/>
          <w:szCs w:val="24"/>
        </w:rPr>
      </w:pPr>
      <w:r w:rsidRPr="00E00408">
        <w:rPr>
          <w:rFonts w:ascii="Arial" w:hAnsi="Arial" w:cs="Arial"/>
          <w:sz w:val="24"/>
          <w:szCs w:val="24"/>
        </w:rPr>
        <w:t>If the person you care for is not in receipt of any care from the council, you will probably be eligible for some replacement car</w:t>
      </w:r>
      <w:r w:rsidR="00666730">
        <w:rPr>
          <w:rFonts w:ascii="Arial" w:hAnsi="Arial" w:cs="Arial"/>
          <w:sz w:val="24"/>
          <w:szCs w:val="24"/>
        </w:rPr>
        <w:t>e from our colleagues at Harlington Care</w:t>
      </w:r>
      <w:r w:rsidRPr="00E00408">
        <w:rPr>
          <w:rFonts w:ascii="Arial" w:hAnsi="Arial" w:cs="Arial"/>
          <w:sz w:val="24"/>
          <w:szCs w:val="24"/>
        </w:rPr>
        <w:t xml:space="preserve">, who have a well-trained team of carer support staff to enable you to take a few hours break from caring. </w:t>
      </w:r>
    </w:p>
    <w:p w:rsidR="00E009EE" w:rsidRPr="00823FB6" w:rsidRDefault="00E009EE" w:rsidP="00E009EE">
      <w:pPr>
        <w:spacing w:after="0" w:line="240" w:lineRule="auto"/>
        <w:jc w:val="both"/>
        <w:rPr>
          <w:rFonts w:ascii="Arial" w:hAnsi="Arial" w:cs="Arial"/>
          <w:sz w:val="24"/>
          <w:szCs w:val="24"/>
        </w:rPr>
      </w:pPr>
    </w:p>
    <w:p w:rsidR="00E009EE" w:rsidRPr="002E4DB2" w:rsidRDefault="00E009EE" w:rsidP="00E009EE">
      <w:pPr>
        <w:spacing w:after="0" w:line="240" w:lineRule="auto"/>
        <w:jc w:val="both"/>
        <w:rPr>
          <w:rFonts w:ascii="Arial" w:hAnsi="Arial" w:cs="Arial"/>
          <w:b/>
          <w:color w:val="03A686"/>
          <w:sz w:val="28"/>
          <w:szCs w:val="28"/>
        </w:rPr>
      </w:pPr>
      <w:r w:rsidRPr="002E4DB2">
        <w:rPr>
          <w:rFonts w:ascii="Arial" w:hAnsi="Arial" w:cs="Arial"/>
          <w:b/>
          <w:color w:val="03A686"/>
          <w:sz w:val="28"/>
          <w:szCs w:val="28"/>
        </w:rPr>
        <w:t>Requesting an assessment</w:t>
      </w:r>
    </w:p>
    <w:p w:rsidR="00E009EE" w:rsidRDefault="00E009EE" w:rsidP="00E009EE">
      <w:pPr>
        <w:spacing w:after="0" w:line="240" w:lineRule="auto"/>
        <w:jc w:val="both"/>
        <w:rPr>
          <w:rFonts w:ascii="Arial" w:hAnsi="Arial" w:cs="Arial"/>
          <w:b/>
          <w:color w:val="CC0099"/>
          <w:sz w:val="28"/>
          <w:szCs w:val="28"/>
        </w:rPr>
      </w:pPr>
    </w:p>
    <w:p w:rsidR="00E009EE" w:rsidRPr="00E00408" w:rsidRDefault="00E009EE" w:rsidP="00E009EE">
      <w:pPr>
        <w:spacing w:after="0" w:line="240" w:lineRule="auto"/>
        <w:jc w:val="both"/>
        <w:rPr>
          <w:rFonts w:ascii="Arial" w:hAnsi="Arial" w:cs="Arial"/>
          <w:b/>
          <w:sz w:val="24"/>
          <w:szCs w:val="24"/>
        </w:rPr>
      </w:pPr>
      <w:r w:rsidRPr="00E00408">
        <w:rPr>
          <w:rFonts w:ascii="Arial" w:hAnsi="Arial" w:cs="Arial"/>
          <w:b/>
          <w:sz w:val="24"/>
          <w:szCs w:val="24"/>
        </w:rPr>
        <w:t>For more information</w:t>
      </w:r>
      <w:r w:rsidR="00E00408" w:rsidRPr="00E00408">
        <w:rPr>
          <w:rFonts w:ascii="Arial" w:hAnsi="Arial" w:cs="Arial"/>
          <w:b/>
          <w:sz w:val="24"/>
          <w:szCs w:val="24"/>
        </w:rPr>
        <w:t xml:space="preserve"> about our services please contact us on:</w:t>
      </w:r>
    </w:p>
    <w:p w:rsidR="00E00408" w:rsidRPr="00AF06EE" w:rsidRDefault="00E00408" w:rsidP="00E009EE">
      <w:pPr>
        <w:spacing w:after="0" w:line="240" w:lineRule="auto"/>
        <w:jc w:val="both"/>
        <w:rPr>
          <w:rFonts w:ascii="Arial" w:hAnsi="Arial" w:cs="Arial"/>
          <w:sz w:val="24"/>
          <w:szCs w:val="24"/>
        </w:rPr>
      </w:pPr>
    </w:p>
    <w:p w:rsidR="00E009EE" w:rsidRDefault="00E009EE" w:rsidP="00E009EE">
      <w:pPr>
        <w:spacing w:after="0" w:line="240" w:lineRule="auto"/>
        <w:ind w:left="360"/>
        <w:jc w:val="center"/>
        <w:rPr>
          <w:rFonts w:ascii="Arial" w:hAnsi="Arial" w:cs="Arial"/>
          <w:color w:val="215868" w:themeColor="accent5" w:themeShade="80"/>
          <w:sz w:val="24"/>
          <w:szCs w:val="24"/>
        </w:rPr>
      </w:pPr>
      <w:r w:rsidRPr="002E4DB2">
        <w:rPr>
          <w:rFonts w:ascii="Arial" w:hAnsi="Arial" w:cs="Arial"/>
          <w:b/>
          <w:color w:val="03A686"/>
          <w:sz w:val="24"/>
          <w:szCs w:val="24"/>
        </w:rPr>
        <w:t>Telephone:</w:t>
      </w:r>
      <w:r w:rsidRPr="002E4DB2">
        <w:rPr>
          <w:rFonts w:ascii="Arial" w:hAnsi="Arial" w:cs="Arial"/>
          <w:color w:val="03A686"/>
          <w:sz w:val="24"/>
          <w:szCs w:val="24"/>
        </w:rPr>
        <w:t xml:space="preserve"> </w:t>
      </w:r>
      <w:r w:rsidRPr="002E4DB2">
        <w:rPr>
          <w:rFonts w:ascii="Arial" w:hAnsi="Arial" w:cs="Arial"/>
          <w:b/>
          <w:sz w:val="24"/>
          <w:szCs w:val="24"/>
        </w:rPr>
        <w:t>01895 811206</w:t>
      </w:r>
      <w:r w:rsidRPr="00AF06EE">
        <w:rPr>
          <w:rFonts w:ascii="Arial" w:hAnsi="Arial" w:cs="Arial"/>
          <w:sz w:val="24"/>
          <w:szCs w:val="24"/>
        </w:rPr>
        <w:t xml:space="preserve"> </w:t>
      </w:r>
      <w:r>
        <w:rPr>
          <w:rFonts w:ascii="Arial" w:hAnsi="Arial" w:cs="Arial"/>
          <w:sz w:val="24"/>
          <w:szCs w:val="24"/>
        </w:rPr>
        <w:br/>
      </w:r>
      <w:r w:rsidRPr="00AF06EE">
        <w:rPr>
          <w:rFonts w:ascii="Arial" w:hAnsi="Arial" w:cs="Arial"/>
          <w:sz w:val="24"/>
          <w:szCs w:val="24"/>
        </w:rPr>
        <w:t xml:space="preserve">      </w:t>
      </w:r>
      <w:r w:rsidRPr="00DF38ED">
        <w:rPr>
          <w:rFonts w:ascii="Arial" w:hAnsi="Arial" w:cs="Arial"/>
          <w:color w:val="215868" w:themeColor="accent5" w:themeShade="80"/>
          <w:sz w:val="24"/>
          <w:szCs w:val="24"/>
        </w:rPr>
        <w:t xml:space="preserve">  </w:t>
      </w:r>
    </w:p>
    <w:p w:rsidR="00E009EE" w:rsidRDefault="00E009EE" w:rsidP="00E009EE">
      <w:pPr>
        <w:spacing w:after="0" w:line="240" w:lineRule="auto"/>
        <w:ind w:left="360"/>
        <w:jc w:val="center"/>
        <w:rPr>
          <w:rFonts w:ascii="Arial" w:hAnsi="Arial" w:cs="Arial"/>
          <w:sz w:val="24"/>
          <w:szCs w:val="24"/>
        </w:rPr>
      </w:pPr>
      <w:r w:rsidRPr="002E4DB2">
        <w:rPr>
          <w:rFonts w:ascii="Arial" w:hAnsi="Arial" w:cs="Arial"/>
          <w:b/>
          <w:color w:val="03A686"/>
          <w:sz w:val="24"/>
          <w:szCs w:val="24"/>
        </w:rPr>
        <w:t xml:space="preserve">Email: </w:t>
      </w:r>
      <w:hyperlink r:id="rId10" w:history="1">
        <w:r w:rsidR="00D02169" w:rsidRPr="00855271">
          <w:rPr>
            <w:rStyle w:val="Hyperlink"/>
            <w:rFonts w:ascii="Arial" w:hAnsi="Arial" w:cs="Arial"/>
            <w:b/>
            <w:sz w:val="24"/>
            <w:szCs w:val="24"/>
          </w:rPr>
          <w:t>office@carerstrusthillingdon.org</w:t>
        </w:r>
      </w:hyperlink>
      <w:r w:rsidR="00D02169">
        <w:rPr>
          <w:rFonts w:ascii="Arial" w:hAnsi="Arial" w:cs="Arial"/>
          <w:sz w:val="24"/>
          <w:szCs w:val="24"/>
        </w:rPr>
        <w:t xml:space="preserve"> </w:t>
      </w:r>
    </w:p>
    <w:p w:rsidR="00E009EE" w:rsidRDefault="00E009EE" w:rsidP="00E009EE">
      <w:pPr>
        <w:spacing w:after="0" w:line="240" w:lineRule="auto"/>
        <w:ind w:left="360"/>
        <w:jc w:val="both"/>
        <w:rPr>
          <w:rFonts w:ascii="Arial" w:hAnsi="Arial" w:cs="Arial"/>
          <w:sz w:val="24"/>
          <w:szCs w:val="24"/>
        </w:rPr>
      </w:pPr>
    </w:p>
    <w:p w:rsidR="00E00408" w:rsidRDefault="00E009EE" w:rsidP="00E009EE">
      <w:pPr>
        <w:spacing w:after="0" w:line="240" w:lineRule="auto"/>
        <w:ind w:left="360"/>
        <w:jc w:val="center"/>
        <w:rPr>
          <w:rFonts w:ascii="Arial" w:hAnsi="Arial" w:cs="Arial"/>
          <w:b/>
          <w:sz w:val="24"/>
          <w:szCs w:val="24"/>
        </w:rPr>
      </w:pPr>
      <w:r w:rsidRPr="002E4DB2">
        <w:rPr>
          <w:rFonts w:ascii="Arial" w:hAnsi="Arial" w:cs="Arial"/>
          <w:b/>
          <w:color w:val="03A686"/>
          <w:sz w:val="24"/>
          <w:szCs w:val="24"/>
        </w:rPr>
        <w:t>Website:</w:t>
      </w:r>
      <w:r w:rsidRPr="002E4DB2">
        <w:rPr>
          <w:rFonts w:ascii="Arial" w:hAnsi="Arial" w:cs="Arial"/>
          <w:color w:val="03A686"/>
          <w:sz w:val="24"/>
          <w:szCs w:val="24"/>
        </w:rPr>
        <w:t xml:space="preserve"> </w:t>
      </w:r>
      <w:hyperlink r:id="rId11" w:history="1">
        <w:r w:rsidR="003C7705" w:rsidRPr="00855271">
          <w:rPr>
            <w:rStyle w:val="Hyperlink"/>
            <w:rFonts w:ascii="Arial" w:hAnsi="Arial" w:cs="Arial"/>
            <w:b/>
            <w:sz w:val="24"/>
            <w:szCs w:val="24"/>
          </w:rPr>
          <w:t>www.carerstrusthillingdon.org</w:t>
        </w:r>
      </w:hyperlink>
      <w:r w:rsidR="00D02169">
        <w:rPr>
          <w:rStyle w:val="Hyperlink"/>
          <w:rFonts w:ascii="Arial" w:hAnsi="Arial" w:cs="Arial"/>
          <w:b/>
          <w:sz w:val="24"/>
          <w:szCs w:val="24"/>
        </w:rPr>
        <w:t xml:space="preserve"> </w:t>
      </w:r>
      <w:r>
        <w:rPr>
          <w:rStyle w:val="Hyperlink"/>
          <w:rFonts w:ascii="Arial" w:hAnsi="Arial" w:cs="Arial"/>
          <w:b/>
          <w:sz w:val="24"/>
          <w:szCs w:val="24"/>
        </w:rPr>
        <w:br/>
      </w:r>
    </w:p>
    <w:p w:rsidR="00E00408" w:rsidRDefault="00E00408" w:rsidP="00E009EE">
      <w:pPr>
        <w:spacing w:after="0" w:line="240" w:lineRule="auto"/>
        <w:ind w:left="360"/>
        <w:jc w:val="center"/>
        <w:rPr>
          <w:rFonts w:ascii="Arial" w:hAnsi="Arial" w:cs="Arial"/>
          <w:b/>
          <w:sz w:val="24"/>
          <w:szCs w:val="24"/>
        </w:rPr>
      </w:pPr>
    </w:p>
    <w:p w:rsidR="00E009EE" w:rsidRPr="00816599" w:rsidRDefault="00E009EE" w:rsidP="00E009EE">
      <w:pPr>
        <w:spacing w:after="0" w:line="240" w:lineRule="auto"/>
        <w:ind w:left="360"/>
        <w:jc w:val="center"/>
        <w:rPr>
          <w:rFonts w:ascii="Arial" w:hAnsi="Arial" w:cs="Arial"/>
          <w:b/>
          <w:sz w:val="24"/>
          <w:szCs w:val="24"/>
        </w:rPr>
      </w:pPr>
      <w:r w:rsidRPr="00816599">
        <w:rPr>
          <w:rFonts w:ascii="Arial" w:hAnsi="Arial" w:cs="Arial"/>
          <w:b/>
          <w:sz w:val="24"/>
          <w:szCs w:val="24"/>
        </w:rPr>
        <w:t xml:space="preserve">  </w:t>
      </w:r>
    </w:p>
    <w:p w:rsidR="00E009EE" w:rsidRDefault="00E009EE" w:rsidP="00E009EE">
      <w:pPr>
        <w:spacing w:after="0" w:line="240" w:lineRule="auto"/>
        <w:jc w:val="both"/>
        <w:rPr>
          <w:rFonts w:ascii="Arial" w:hAnsi="Arial" w:cs="Arial"/>
          <w:sz w:val="24"/>
          <w:szCs w:val="24"/>
        </w:rPr>
      </w:pPr>
    </w:p>
    <w:p w:rsidR="00E009EE" w:rsidRPr="00816599" w:rsidRDefault="00E009EE" w:rsidP="00E009EE">
      <w:pPr>
        <w:spacing w:after="0" w:line="240" w:lineRule="auto"/>
        <w:jc w:val="both"/>
        <w:rPr>
          <w:rFonts w:ascii="Arial" w:hAnsi="Arial" w:cs="Arial"/>
          <w:sz w:val="24"/>
          <w:szCs w:val="24"/>
        </w:rPr>
      </w:pPr>
      <w:r w:rsidRPr="00816599">
        <w:rPr>
          <w:rFonts w:ascii="Arial" w:hAnsi="Arial" w:cs="Arial"/>
          <w:sz w:val="24"/>
          <w:szCs w:val="24"/>
        </w:rPr>
        <w:t>Alternatively, if y</w:t>
      </w:r>
      <w:r>
        <w:rPr>
          <w:rFonts w:ascii="Arial" w:hAnsi="Arial" w:cs="Arial"/>
          <w:sz w:val="24"/>
          <w:szCs w:val="24"/>
        </w:rPr>
        <w:t xml:space="preserve">ou would like </w:t>
      </w:r>
      <w:r w:rsidRPr="00816599">
        <w:rPr>
          <w:rFonts w:ascii="Arial" w:hAnsi="Arial" w:cs="Arial"/>
          <w:sz w:val="24"/>
          <w:szCs w:val="24"/>
        </w:rPr>
        <w:t>a combined assessment, a needs assessment for the person you care for, you should contact Hillingdon Social Care Direct:</w:t>
      </w:r>
    </w:p>
    <w:p w:rsidR="00E009EE" w:rsidRPr="00750623" w:rsidRDefault="00E009EE" w:rsidP="00E009EE">
      <w:pPr>
        <w:pStyle w:val="ListParagraph"/>
        <w:rPr>
          <w:rFonts w:ascii="Arial" w:hAnsi="Arial" w:cs="Arial"/>
          <w:sz w:val="24"/>
          <w:szCs w:val="24"/>
        </w:rPr>
      </w:pPr>
    </w:p>
    <w:p w:rsidR="00E009EE" w:rsidRDefault="00E009EE" w:rsidP="00E009EE">
      <w:pPr>
        <w:pStyle w:val="ListParagraph"/>
        <w:spacing w:after="0" w:line="240" w:lineRule="auto"/>
        <w:jc w:val="both"/>
        <w:rPr>
          <w:rFonts w:ascii="Arial" w:hAnsi="Arial" w:cs="Arial"/>
          <w:b/>
          <w:sz w:val="24"/>
          <w:szCs w:val="24"/>
        </w:rPr>
      </w:pPr>
      <w:r w:rsidRPr="002E4DB2">
        <w:rPr>
          <w:rFonts w:ascii="Arial" w:hAnsi="Arial" w:cs="Arial"/>
          <w:b/>
          <w:sz w:val="24"/>
          <w:szCs w:val="24"/>
        </w:rPr>
        <w:t>Email:</w:t>
      </w:r>
      <w:r w:rsidRPr="002E4DB2">
        <w:rPr>
          <w:rFonts w:ascii="Arial" w:hAnsi="Arial" w:cs="Arial"/>
          <w:sz w:val="24"/>
          <w:szCs w:val="24"/>
        </w:rPr>
        <w:t xml:space="preserve">             </w:t>
      </w:r>
      <w:hyperlink r:id="rId12" w:history="1">
        <w:r w:rsidRPr="00750623">
          <w:rPr>
            <w:rStyle w:val="Hyperlink"/>
            <w:rFonts w:ascii="Arial" w:hAnsi="Arial" w:cs="Arial"/>
            <w:b/>
            <w:sz w:val="24"/>
            <w:szCs w:val="24"/>
          </w:rPr>
          <w:t>socialcaredirect@hillingdon.gov.uk</w:t>
        </w:r>
      </w:hyperlink>
      <w:r w:rsidRPr="00750623">
        <w:rPr>
          <w:rFonts w:ascii="Arial" w:hAnsi="Arial" w:cs="Arial"/>
          <w:b/>
          <w:sz w:val="24"/>
          <w:szCs w:val="24"/>
        </w:rPr>
        <w:t xml:space="preserve"> </w:t>
      </w:r>
    </w:p>
    <w:p w:rsidR="00E009EE" w:rsidRDefault="00E009EE" w:rsidP="00E009EE">
      <w:pPr>
        <w:pStyle w:val="ListParagraph"/>
        <w:spacing w:after="0" w:line="240" w:lineRule="auto"/>
        <w:jc w:val="both"/>
        <w:rPr>
          <w:rFonts w:ascii="Arial" w:hAnsi="Arial" w:cs="Arial"/>
          <w:b/>
          <w:sz w:val="24"/>
          <w:szCs w:val="24"/>
        </w:rPr>
      </w:pPr>
    </w:p>
    <w:p w:rsidR="00E009EE" w:rsidRPr="00E00408" w:rsidRDefault="00E009EE" w:rsidP="00E009EE">
      <w:pPr>
        <w:rPr>
          <w:rFonts w:ascii="Arial" w:hAnsi="Arial" w:cs="Arial"/>
          <w:sz w:val="24"/>
          <w:szCs w:val="24"/>
        </w:rPr>
      </w:pPr>
      <w:r>
        <w:rPr>
          <w:rFonts w:ascii="Arial" w:hAnsi="Arial" w:cs="Arial"/>
          <w:b/>
          <w:sz w:val="24"/>
          <w:szCs w:val="24"/>
        </w:rPr>
        <w:t xml:space="preserve">          </w:t>
      </w:r>
      <w:r w:rsidRPr="002E4DB2">
        <w:rPr>
          <w:rFonts w:ascii="Arial" w:hAnsi="Arial" w:cs="Arial"/>
          <w:b/>
          <w:sz w:val="24"/>
          <w:szCs w:val="24"/>
        </w:rPr>
        <w:t xml:space="preserve">Telephone:     </w:t>
      </w:r>
      <w:r w:rsidRPr="002E4DB2">
        <w:rPr>
          <w:rFonts w:ascii="Arial" w:hAnsi="Arial" w:cs="Arial"/>
          <w:sz w:val="24"/>
          <w:szCs w:val="24"/>
        </w:rPr>
        <w:t xml:space="preserve"> </w:t>
      </w:r>
      <w:r w:rsidRPr="00E00408">
        <w:rPr>
          <w:rFonts w:ascii="Arial" w:hAnsi="Arial" w:cs="Arial"/>
          <w:b/>
          <w:sz w:val="24"/>
          <w:szCs w:val="24"/>
        </w:rPr>
        <w:t>01895 556633</w:t>
      </w:r>
      <w:r w:rsidRPr="00E00408">
        <w:t xml:space="preserve"> - </w:t>
      </w:r>
      <w:r w:rsidRPr="00E00408">
        <w:rPr>
          <w:rFonts w:ascii="Arial" w:hAnsi="Arial" w:cs="Arial"/>
          <w:b/>
          <w:sz w:val="24"/>
          <w:szCs w:val="24"/>
        </w:rPr>
        <w:t xml:space="preserve">Monday- Friday, 8am – 6pm  </w:t>
      </w:r>
    </w:p>
    <w:p w:rsidR="00E009EE" w:rsidRPr="00E00408" w:rsidRDefault="00E00408" w:rsidP="00E00408">
      <w:pPr>
        <w:ind w:left="1440" w:firstLine="720"/>
        <w:rPr>
          <w:rFonts w:ascii="Arial" w:hAnsi="Arial" w:cs="Arial"/>
          <w:sz w:val="24"/>
          <w:szCs w:val="24"/>
        </w:rPr>
      </w:pPr>
      <w:r w:rsidRPr="00E00408">
        <w:rPr>
          <w:rFonts w:ascii="Arial" w:hAnsi="Arial" w:cs="Arial"/>
          <w:b/>
          <w:sz w:val="24"/>
          <w:szCs w:val="24"/>
        </w:rPr>
        <w:t xml:space="preserve">   </w:t>
      </w:r>
      <w:r w:rsidR="00E009EE" w:rsidRPr="00E00408">
        <w:rPr>
          <w:rFonts w:ascii="Arial" w:hAnsi="Arial" w:cs="Arial"/>
          <w:b/>
          <w:sz w:val="24"/>
          <w:szCs w:val="24"/>
        </w:rPr>
        <w:t>01895 250111</w:t>
      </w:r>
      <w:r w:rsidR="00E009EE" w:rsidRPr="00E00408">
        <w:rPr>
          <w:rFonts w:ascii="Arial" w:hAnsi="Arial" w:cs="Arial"/>
          <w:sz w:val="24"/>
          <w:szCs w:val="24"/>
        </w:rPr>
        <w:t xml:space="preserve"> - </w:t>
      </w:r>
      <w:r w:rsidR="00E009EE" w:rsidRPr="00E00408">
        <w:rPr>
          <w:rFonts w:ascii="Arial" w:hAnsi="Arial" w:cs="Arial"/>
          <w:b/>
          <w:sz w:val="24"/>
          <w:szCs w:val="24"/>
        </w:rPr>
        <w:t>Out of hours</w:t>
      </w:r>
    </w:p>
    <w:p w:rsidR="00E009EE" w:rsidRDefault="00E009EE" w:rsidP="00E009EE">
      <w:pP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p>
    <w:p w:rsidR="00E009EE" w:rsidRPr="00124A0D" w:rsidRDefault="00E009EE" w:rsidP="00124A0D">
      <w:pPr>
        <w:jc w:val="center"/>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009EE" w:rsidRPr="00124A0D" w:rsidSect="00124A0D">
      <w:headerReference w:type="default" r:id="rId13"/>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80" w:rsidRDefault="00F72880" w:rsidP="00CE6A9B">
      <w:r>
        <w:separator/>
      </w:r>
    </w:p>
  </w:endnote>
  <w:endnote w:type="continuationSeparator" w:id="0">
    <w:p w:rsidR="00F72880" w:rsidRDefault="00F72880"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80" w:rsidRDefault="00F72880" w:rsidP="00CE6A9B">
      <w:r>
        <w:separator/>
      </w:r>
    </w:p>
  </w:footnote>
  <w:footnote w:type="continuationSeparator" w:id="0">
    <w:p w:rsidR="00F72880" w:rsidRDefault="00F72880"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80" w:rsidRPr="00DE7159" w:rsidRDefault="00F72880"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049E9"/>
    <w:multiLevelType w:val="hybridMultilevel"/>
    <w:tmpl w:val="7F822002"/>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20398"/>
    <w:multiLevelType w:val="hybridMultilevel"/>
    <w:tmpl w:val="FE00C88E"/>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6"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16EEB"/>
    <w:multiLevelType w:val="hybridMultilevel"/>
    <w:tmpl w:val="EEA831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557C2"/>
    <w:multiLevelType w:val="hybridMultilevel"/>
    <w:tmpl w:val="FC6A0838"/>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70F8F"/>
    <w:multiLevelType w:val="hybridMultilevel"/>
    <w:tmpl w:val="47C48982"/>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B6E3F"/>
    <w:multiLevelType w:val="hybridMultilevel"/>
    <w:tmpl w:val="8EB06E5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num>
  <w:num w:numId="4">
    <w:abstractNumId w:val="19"/>
  </w:num>
  <w:num w:numId="5">
    <w:abstractNumId w:val="14"/>
  </w:num>
  <w:num w:numId="6">
    <w:abstractNumId w:val="20"/>
  </w:num>
  <w:num w:numId="7">
    <w:abstractNumId w:val="0"/>
  </w:num>
  <w:num w:numId="8">
    <w:abstractNumId w:val="23"/>
  </w:num>
  <w:num w:numId="9">
    <w:abstractNumId w:val="10"/>
  </w:num>
  <w:num w:numId="10">
    <w:abstractNumId w:val="15"/>
  </w:num>
  <w:num w:numId="11">
    <w:abstractNumId w:val="3"/>
  </w:num>
  <w:num w:numId="12">
    <w:abstractNumId w:val="5"/>
  </w:num>
  <w:num w:numId="13">
    <w:abstractNumId w:val="13"/>
  </w:num>
  <w:num w:numId="14">
    <w:abstractNumId w:val="22"/>
  </w:num>
  <w:num w:numId="15">
    <w:abstractNumId w:val="4"/>
  </w:num>
  <w:num w:numId="16">
    <w:abstractNumId w:val="6"/>
  </w:num>
  <w:num w:numId="17">
    <w:abstractNumId w:val="21"/>
  </w:num>
  <w:num w:numId="18">
    <w:abstractNumId w:val="16"/>
  </w:num>
  <w:num w:numId="19">
    <w:abstractNumId w:val="1"/>
  </w:num>
  <w:num w:numId="20">
    <w:abstractNumId w:val="7"/>
  </w:num>
  <w:num w:numId="21">
    <w:abstractNumId w:val="12"/>
  </w:num>
  <w:num w:numId="22">
    <w:abstractNumId w:val="11"/>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50081"/>
    <w:rsid w:val="00124A0D"/>
    <w:rsid w:val="00135D14"/>
    <w:rsid w:val="001C3F46"/>
    <w:rsid w:val="00296599"/>
    <w:rsid w:val="002A615A"/>
    <w:rsid w:val="002B2152"/>
    <w:rsid w:val="00311968"/>
    <w:rsid w:val="003C2378"/>
    <w:rsid w:val="003C7705"/>
    <w:rsid w:val="004611CE"/>
    <w:rsid w:val="00472A4A"/>
    <w:rsid w:val="004841AB"/>
    <w:rsid w:val="00507C45"/>
    <w:rsid w:val="00553F53"/>
    <w:rsid w:val="00566793"/>
    <w:rsid w:val="00596B19"/>
    <w:rsid w:val="005D4BE8"/>
    <w:rsid w:val="00633DAB"/>
    <w:rsid w:val="00666730"/>
    <w:rsid w:val="0074722E"/>
    <w:rsid w:val="00763339"/>
    <w:rsid w:val="00774621"/>
    <w:rsid w:val="007C24EE"/>
    <w:rsid w:val="007D276E"/>
    <w:rsid w:val="00856823"/>
    <w:rsid w:val="008C2269"/>
    <w:rsid w:val="00926ACD"/>
    <w:rsid w:val="00943C03"/>
    <w:rsid w:val="009A46F0"/>
    <w:rsid w:val="009E0E20"/>
    <w:rsid w:val="00AB3A48"/>
    <w:rsid w:val="00AF31E0"/>
    <w:rsid w:val="00B909D8"/>
    <w:rsid w:val="00C02FDB"/>
    <w:rsid w:val="00C64C7B"/>
    <w:rsid w:val="00C66CAF"/>
    <w:rsid w:val="00CB2DD6"/>
    <w:rsid w:val="00CE6A9B"/>
    <w:rsid w:val="00CF7123"/>
    <w:rsid w:val="00D02169"/>
    <w:rsid w:val="00D12E56"/>
    <w:rsid w:val="00D15550"/>
    <w:rsid w:val="00D66AC9"/>
    <w:rsid w:val="00DD3DD6"/>
    <w:rsid w:val="00DE7159"/>
    <w:rsid w:val="00E00408"/>
    <w:rsid w:val="00E009EE"/>
    <w:rsid w:val="00EF153F"/>
    <w:rsid w:val="00F72880"/>
    <w:rsid w:val="00F9121D"/>
    <w:rsid w:val="00FB523A"/>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AE8E1"/>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caredirect@hillingd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trusthillingd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carerstrusthillingdon.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BC60-4DA3-44FE-8F15-E2419448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4</cp:revision>
  <cp:lastPrinted>2020-08-25T09:44:00Z</cp:lastPrinted>
  <dcterms:created xsi:type="dcterms:W3CDTF">2020-08-25T09:43:00Z</dcterms:created>
  <dcterms:modified xsi:type="dcterms:W3CDTF">2021-04-29T12:36:00Z</dcterms:modified>
</cp:coreProperties>
</file>